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78C1" w14:textId="0D5AB713" w:rsidR="001C2A2D" w:rsidRPr="001C2A2D" w:rsidRDefault="00337DC5" w:rsidP="001C2A2D">
      <w:pPr>
        <w:jc w:val="right"/>
        <w:rPr>
          <w:b/>
          <w:bCs/>
        </w:rPr>
      </w:pPr>
      <w:r>
        <w:rPr>
          <w:b/>
          <w:bCs/>
        </w:rPr>
        <w:t>ОБРАЗЕЦ</w:t>
      </w:r>
    </w:p>
    <w:p w14:paraId="535E4C86" w14:textId="581E7279" w:rsidR="008E7899" w:rsidRPr="00AA4ACC" w:rsidRDefault="008E7899" w:rsidP="008E7899">
      <w:pPr>
        <w:jc w:val="center"/>
        <w:rPr>
          <w:b/>
          <w:bCs/>
        </w:rPr>
      </w:pPr>
      <w:r w:rsidRPr="00AA4ACC">
        <w:rPr>
          <w:b/>
          <w:bCs/>
        </w:rPr>
        <w:t>ЗАЯВЛЕНИЕ</w:t>
      </w:r>
    </w:p>
    <w:p w14:paraId="61CC4B48" w14:textId="0C835227" w:rsidR="00E44F54" w:rsidRDefault="00E44F54" w:rsidP="002C5E5C">
      <w:pPr>
        <w:spacing w:before="240"/>
        <w:ind w:firstLine="709"/>
        <w:jc w:val="both"/>
      </w:pPr>
      <w:r>
        <w:t xml:space="preserve">Прошу произвести поверку средств измерений </w:t>
      </w:r>
      <w:r w:rsidR="004400A6">
        <w:t>согласно перечню</w:t>
      </w:r>
      <w:r w:rsidR="0090324A">
        <w:t>: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396"/>
        <w:gridCol w:w="9522"/>
      </w:tblGrid>
      <w:tr w:rsidR="002C5E5C" w14:paraId="661D63D7" w14:textId="77777777" w:rsidTr="00B90C28">
        <w:tc>
          <w:tcPr>
            <w:tcW w:w="396" w:type="dxa"/>
          </w:tcPr>
          <w:p w14:paraId="4AE6C249" w14:textId="34299A36" w:rsidR="002C5E5C" w:rsidRDefault="002C5E5C" w:rsidP="0068038D">
            <w:pPr>
              <w:jc w:val="both"/>
            </w:pPr>
            <w:r>
              <w:t>1.</w:t>
            </w:r>
          </w:p>
        </w:tc>
        <w:tc>
          <w:tcPr>
            <w:tcW w:w="9522" w:type="dxa"/>
          </w:tcPr>
          <w:p w14:paraId="11B84AE1" w14:textId="77777777" w:rsidR="002C5E5C" w:rsidRDefault="002C5E5C" w:rsidP="0068038D">
            <w:pPr>
              <w:jc w:val="both"/>
            </w:pPr>
          </w:p>
        </w:tc>
      </w:tr>
      <w:tr w:rsidR="001C2A2D" w14:paraId="1ED5AF94" w14:textId="77777777" w:rsidTr="00B90C28">
        <w:tc>
          <w:tcPr>
            <w:tcW w:w="396" w:type="dxa"/>
          </w:tcPr>
          <w:p w14:paraId="175DDF0C" w14:textId="0B8809F9" w:rsidR="001C2A2D" w:rsidRDefault="007F5917" w:rsidP="0068038D">
            <w:pPr>
              <w:jc w:val="both"/>
            </w:pPr>
            <w:r>
              <w:t>2.</w:t>
            </w:r>
          </w:p>
        </w:tc>
        <w:tc>
          <w:tcPr>
            <w:tcW w:w="9522" w:type="dxa"/>
          </w:tcPr>
          <w:p w14:paraId="07428ADB" w14:textId="77777777" w:rsidR="001C2A2D" w:rsidRDefault="001C2A2D" w:rsidP="0068038D">
            <w:pPr>
              <w:jc w:val="both"/>
            </w:pPr>
          </w:p>
        </w:tc>
      </w:tr>
      <w:tr w:rsidR="00E3094C" w14:paraId="3398C439" w14:textId="77777777" w:rsidTr="00B90C28">
        <w:tc>
          <w:tcPr>
            <w:tcW w:w="396" w:type="dxa"/>
          </w:tcPr>
          <w:p w14:paraId="37CEE6FE" w14:textId="55498D6C" w:rsidR="00E3094C" w:rsidRDefault="00E3094C" w:rsidP="0068038D">
            <w:pPr>
              <w:jc w:val="both"/>
            </w:pPr>
            <w:r>
              <w:t>3.</w:t>
            </w:r>
          </w:p>
        </w:tc>
        <w:tc>
          <w:tcPr>
            <w:tcW w:w="9522" w:type="dxa"/>
          </w:tcPr>
          <w:p w14:paraId="17806469" w14:textId="77777777" w:rsidR="00E3094C" w:rsidRDefault="00E3094C" w:rsidP="0068038D">
            <w:pPr>
              <w:jc w:val="both"/>
            </w:pPr>
          </w:p>
        </w:tc>
      </w:tr>
    </w:tbl>
    <w:p w14:paraId="50981C79" w14:textId="68DFBF54" w:rsidR="00723084" w:rsidRDefault="00B90C28" w:rsidP="00B246DE">
      <w:pPr>
        <w:spacing w:after="0"/>
        <w:ind w:firstLine="709"/>
        <w:jc w:val="both"/>
      </w:pPr>
      <w:bookmarkStart w:id="0" w:name="_Hlk210745066"/>
      <w:r>
        <w:t>По завершению поверки</w:t>
      </w:r>
      <w:r w:rsidR="00723084">
        <w:t xml:space="preserve"> прошу:</w:t>
      </w:r>
    </w:p>
    <w:tbl>
      <w:tblPr>
        <w:tblStyle w:val="a4"/>
        <w:tblW w:w="9923" w:type="dxa"/>
        <w:tblInd w:w="-5" w:type="dxa"/>
        <w:tblLook w:val="04A0" w:firstRow="1" w:lastRow="0" w:firstColumn="1" w:lastColumn="0" w:noHBand="0" w:noVBand="1"/>
      </w:tblPr>
      <w:tblGrid>
        <w:gridCol w:w="700"/>
        <w:gridCol w:w="9223"/>
      </w:tblGrid>
      <w:tr w:rsidR="00F96321" w14:paraId="3788F3FA" w14:textId="77777777" w:rsidTr="0049210E">
        <w:tc>
          <w:tcPr>
            <w:tcW w:w="700" w:type="dxa"/>
            <w:tcBorders>
              <w:bottom w:val="single" w:sz="4" w:space="0" w:color="auto"/>
            </w:tcBorders>
          </w:tcPr>
          <w:p w14:paraId="69BD808C" w14:textId="56959DDB" w:rsidR="00F96321" w:rsidRDefault="00F96321" w:rsidP="00F96321">
            <w:pPr>
              <w:jc w:val="center"/>
            </w:pPr>
            <w:sdt>
              <w:sdtPr>
                <w:rPr>
                  <w:rFonts w:cs="Times New Roman"/>
                  <w:sz w:val="44"/>
                  <w:szCs w:val="44"/>
                </w:rPr>
                <w:id w:val="-80393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cs="Times New Roman"/>
                    <w:sz w:val="44"/>
                    <w:szCs w:val="44"/>
                  </w:rPr>
                  <w:sym w:font="Wingdings" w:char="F0A8"/>
                </w:r>
              </w:sdtContent>
            </w:sdt>
          </w:p>
        </w:tc>
        <w:tc>
          <w:tcPr>
            <w:tcW w:w="9223" w:type="dxa"/>
            <w:tcBorders>
              <w:bottom w:val="single" w:sz="4" w:space="0" w:color="auto"/>
            </w:tcBorders>
            <w:vAlign w:val="center"/>
          </w:tcPr>
          <w:p w14:paraId="7FDF1854" w14:textId="77777777" w:rsidR="00F96321" w:rsidRDefault="00F96321" w:rsidP="00F96321">
            <w:r>
              <w:t xml:space="preserve">не указывать </w:t>
            </w:r>
            <w:r w:rsidRPr="00F451F1">
              <w:t xml:space="preserve">сведения </w:t>
            </w:r>
            <w:r>
              <w:t>о владельце СИ</w:t>
            </w:r>
          </w:p>
          <w:p w14:paraId="57A38743" w14:textId="2CB554DD" w:rsidR="00F96321" w:rsidRDefault="00F96321" w:rsidP="00F96321">
            <w:r>
              <w:t>в ФГИС «АРШИН»</w:t>
            </w:r>
          </w:p>
        </w:tc>
      </w:tr>
      <w:bookmarkStart w:id="1" w:name="_Hlk224199493"/>
      <w:tr w:rsidR="00F96321" w14:paraId="3DD95581" w14:textId="77777777" w:rsidTr="00F96321">
        <w:tc>
          <w:tcPr>
            <w:tcW w:w="700" w:type="dxa"/>
            <w:tcBorders>
              <w:bottom w:val="single" w:sz="4" w:space="0" w:color="auto"/>
            </w:tcBorders>
          </w:tcPr>
          <w:p w14:paraId="73129FEA" w14:textId="32900450" w:rsidR="00F96321" w:rsidRDefault="00F96321" w:rsidP="00F96321">
            <w:pPr>
              <w:jc w:val="center"/>
              <w:rPr>
                <w:rFonts w:cs="Times New Roman"/>
                <w:sz w:val="44"/>
                <w:szCs w:val="44"/>
              </w:rPr>
            </w:pPr>
            <w:sdt>
              <w:sdtPr>
                <w:rPr>
                  <w:rFonts w:cs="Times New Roman"/>
                  <w:sz w:val="44"/>
                  <w:szCs w:val="44"/>
                </w:rPr>
                <w:id w:val="1022281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cs="Times New Roman"/>
                    <w:sz w:val="44"/>
                    <w:szCs w:val="44"/>
                  </w:rPr>
                  <w:sym w:font="Wingdings" w:char="F0A8"/>
                </w:r>
              </w:sdtContent>
            </w:sdt>
            <w:bookmarkEnd w:id="1"/>
          </w:p>
        </w:tc>
        <w:tc>
          <w:tcPr>
            <w:tcW w:w="9223" w:type="dxa"/>
            <w:tcBorders>
              <w:bottom w:val="single" w:sz="4" w:space="0" w:color="auto"/>
            </w:tcBorders>
            <w:vAlign w:val="center"/>
          </w:tcPr>
          <w:p w14:paraId="38054949" w14:textId="610E4EEA" w:rsidR="00F96321" w:rsidRDefault="00F96321" w:rsidP="00F96321">
            <w:r>
              <w:t xml:space="preserve">указать </w:t>
            </w:r>
            <w:r w:rsidRPr="00F451F1">
              <w:t xml:space="preserve">сведения </w:t>
            </w:r>
            <w:r>
              <w:t>о владельце СИ в ФГИС «АРШИН»</w:t>
            </w:r>
            <w:r>
              <w:t>:</w:t>
            </w:r>
          </w:p>
        </w:tc>
      </w:tr>
      <w:tr w:rsidR="00F96321" w14:paraId="71F91986" w14:textId="77777777" w:rsidTr="00B9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bottom"/>
          </w:tcPr>
          <w:p w14:paraId="1EEFD633" w14:textId="77777777" w:rsidR="00F96321" w:rsidRDefault="00F96321" w:rsidP="00F96321">
            <w:pPr>
              <w:jc w:val="center"/>
            </w:pPr>
            <w:r>
              <w:rPr>
                <w:color w:val="FF0000"/>
              </w:rPr>
              <w:t xml:space="preserve">Например: </w:t>
            </w:r>
            <w:r w:rsidRPr="005A1A77">
              <w:rPr>
                <w:color w:val="FF0000"/>
              </w:rPr>
              <w:t>ООО «Ромашка», ИНН 0000000000</w:t>
            </w:r>
          </w:p>
        </w:tc>
      </w:tr>
      <w:tr w:rsidR="00F96321" w14:paraId="66520198" w14:textId="77777777" w:rsidTr="00B9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7C550FF4" w14:textId="77777777" w:rsidR="00F96321" w:rsidRPr="00F861B0" w:rsidRDefault="00F96321" w:rsidP="00F96321">
            <w:pPr>
              <w:jc w:val="center"/>
              <w:rPr>
                <w:i/>
                <w:iCs/>
                <w:sz w:val="20"/>
                <w:szCs w:val="18"/>
              </w:rPr>
            </w:pPr>
            <w:r w:rsidRPr="00AA0EA6">
              <w:rPr>
                <w:i/>
                <w:iCs/>
                <w:sz w:val="20"/>
                <w:szCs w:val="18"/>
              </w:rPr>
              <w:t>наименование</w:t>
            </w:r>
            <w:r>
              <w:rPr>
                <w:i/>
                <w:iCs/>
                <w:sz w:val="20"/>
                <w:szCs w:val="18"/>
              </w:rPr>
              <w:t xml:space="preserve"> владельца средств измерений </w:t>
            </w:r>
            <w:r w:rsidRPr="00AA0EA6">
              <w:rPr>
                <w:i/>
                <w:iCs/>
                <w:sz w:val="20"/>
                <w:szCs w:val="18"/>
              </w:rPr>
              <w:t>(полное или сокращенное), ИНН</w:t>
            </w:r>
          </w:p>
        </w:tc>
      </w:tr>
    </w:tbl>
    <w:p w14:paraId="6ABBE483" w14:textId="44D5BEBD" w:rsidR="00B90C28" w:rsidRDefault="00B90C28" w:rsidP="00B90C28">
      <w:pPr>
        <w:spacing w:before="120" w:after="0"/>
        <w:jc w:val="both"/>
      </w:pPr>
      <w:r w:rsidRPr="005A1A77">
        <w:rPr>
          <w:rFonts w:cs="Times New Roman"/>
          <w:color w:val="373435"/>
          <w:sz w:val="20"/>
          <w:szCs w:val="20"/>
          <w:shd w:val="clear" w:color="auto" w:fill="FFFFFF"/>
        </w:rPr>
        <w:t>в случае положительных результатов поверки (подтверждено соответствие средств измерений метрологическим требованиям)</w:t>
      </w:r>
      <w:r w:rsidR="00F96321">
        <w:rPr>
          <w:rFonts w:cs="Times New Roman"/>
          <w:color w:val="373435"/>
          <w:sz w:val="20"/>
          <w:szCs w:val="20"/>
          <w:shd w:val="clear" w:color="auto" w:fill="FFFFFF"/>
        </w:rPr>
        <w:t>:</w:t>
      </w:r>
    </w:p>
    <w:tbl>
      <w:tblPr>
        <w:tblStyle w:val="a4"/>
        <w:tblW w:w="9917" w:type="dxa"/>
        <w:tblLook w:val="04A0" w:firstRow="1" w:lastRow="0" w:firstColumn="1" w:lastColumn="0" w:noHBand="0" w:noVBand="1"/>
      </w:tblPr>
      <w:tblGrid>
        <w:gridCol w:w="700"/>
        <w:gridCol w:w="3973"/>
        <w:gridCol w:w="672"/>
        <w:gridCol w:w="4572"/>
      </w:tblGrid>
      <w:tr w:rsidR="00F861B0" w14:paraId="14739DAC" w14:textId="144CDD0E" w:rsidTr="00A5369C">
        <w:tc>
          <w:tcPr>
            <w:tcW w:w="700" w:type="dxa"/>
          </w:tcPr>
          <w:bookmarkEnd w:id="0"/>
          <w:p w14:paraId="7B995A67" w14:textId="378CFCAE" w:rsidR="00F861B0" w:rsidRDefault="001F0BAC" w:rsidP="00972A38">
            <w:pPr>
              <w:jc w:val="center"/>
            </w:pPr>
            <w:sdt>
              <w:sdtPr>
                <w:rPr>
                  <w:rFonts w:cs="Times New Roman"/>
                  <w:sz w:val="44"/>
                  <w:szCs w:val="44"/>
                </w:rPr>
                <w:id w:val="-172081702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96321">
                  <w:rPr>
                    <w:rFonts w:cs="Times New Roman"/>
                    <w:sz w:val="44"/>
                    <w:szCs w:val="44"/>
                  </w:rPr>
                  <w:sym w:font="Wingdings" w:char="F0FE"/>
                </w:r>
              </w:sdtContent>
            </w:sdt>
          </w:p>
        </w:tc>
        <w:tc>
          <w:tcPr>
            <w:tcW w:w="9217" w:type="dxa"/>
            <w:gridSpan w:val="3"/>
            <w:vAlign w:val="center"/>
          </w:tcPr>
          <w:p w14:paraId="63C92CB6" w14:textId="362A00C2" w:rsidR="00F861B0" w:rsidRPr="00161943" w:rsidRDefault="00F861B0" w:rsidP="00F861B0">
            <w:pPr>
              <w:rPr>
                <w:color w:val="FF0000"/>
              </w:rPr>
            </w:pPr>
            <w:bookmarkStart w:id="2" w:name="_Hlk188517728"/>
            <w:r>
              <w:t>нанести знак поверки на средство измерений</w:t>
            </w:r>
            <w:bookmarkEnd w:id="2"/>
            <w:r w:rsidR="00F96321">
              <w:t xml:space="preserve"> (</w:t>
            </w:r>
            <w:r w:rsidR="00F96321" w:rsidRPr="00F96321">
              <w:rPr>
                <w:b/>
                <w:bCs/>
              </w:rPr>
              <w:t>обязательно</w:t>
            </w:r>
            <w:r w:rsidR="00F96321">
              <w:t>!)</w:t>
            </w:r>
          </w:p>
        </w:tc>
      </w:tr>
      <w:bookmarkStart w:id="3" w:name="_Hlk188518799"/>
      <w:tr w:rsidR="006F6809" w14:paraId="38347ACB" w14:textId="62BFF611" w:rsidTr="00A5369C">
        <w:tc>
          <w:tcPr>
            <w:tcW w:w="700" w:type="dxa"/>
            <w:tcBorders>
              <w:bottom w:val="single" w:sz="4" w:space="0" w:color="auto"/>
            </w:tcBorders>
          </w:tcPr>
          <w:p w14:paraId="6925E9D3" w14:textId="6C566400" w:rsidR="006F6809" w:rsidRPr="00847927" w:rsidRDefault="001F0BAC" w:rsidP="00C64DDF">
            <w:pPr>
              <w:jc w:val="center"/>
            </w:pPr>
            <w:sdt>
              <w:sdtPr>
                <w:rPr>
                  <w:rFonts w:cs="Times New Roman"/>
                  <w:sz w:val="44"/>
                  <w:szCs w:val="44"/>
                </w:rPr>
                <w:id w:val="4041181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F6809" w:rsidRPr="00955AFF">
                  <w:rPr>
                    <w:rFonts w:cs="Times New Roman"/>
                    <w:sz w:val="44"/>
                    <w:szCs w:val="44"/>
                  </w:rPr>
                  <w:sym w:font="Wingdings" w:char="F0A8"/>
                </w:r>
              </w:sdtContent>
            </w:sdt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14:paraId="6096CCA5" w14:textId="17D22AC5" w:rsidR="006F6809" w:rsidRDefault="006F6809" w:rsidP="00A962B2">
            <w:bookmarkStart w:id="4" w:name="_Hlk188517810"/>
            <w:bookmarkEnd w:id="3"/>
            <w:r w:rsidRPr="00847927">
              <w:t xml:space="preserve">внести </w:t>
            </w:r>
            <w:bookmarkEnd w:id="4"/>
            <w:r w:rsidRPr="00847927">
              <w:t>запись</w:t>
            </w:r>
            <w:r>
              <w:t xml:space="preserve"> в паспорт </w:t>
            </w:r>
          </w:p>
          <w:p w14:paraId="49CF7E7E" w14:textId="1ECE04B1" w:rsidR="006F6809" w:rsidRPr="009D2B03" w:rsidRDefault="006F6809" w:rsidP="00A962B2">
            <w:pPr>
              <w:rPr>
                <w:rFonts w:cs="Times New Roman"/>
                <w:sz w:val="40"/>
                <w:szCs w:val="40"/>
              </w:rPr>
            </w:pPr>
            <w:r>
              <w:t>«Поверка выполнена»</w:t>
            </w:r>
            <w:r>
              <w:rPr>
                <w:rFonts w:cs="Times New Roman"/>
                <w:sz w:val="40"/>
                <w:szCs w:val="40"/>
              </w:rPr>
              <w:t xml:space="preserve"> 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21CE3606" w14:textId="57B3B71B" w:rsidR="006F6809" w:rsidRDefault="001F0BAC" w:rsidP="00C64DDF">
            <w:pPr>
              <w:jc w:val="center"/>
            </w:pPr>
            <w:sdt>
              <w:sdtPr>
                <w:rPr>
                  <w:rFonts w:cs="Times New Roman"/>
                  <w:sz w:val="44"/>
                  <w:szCs w:val="44"/>
                </w:rPr>
                <w:id w:val="6864823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F6809" w:rsidRPr="00955AFF">
                  <w:rPr>
                    <w:rFonts w:cs="Times New Roman"/>
                    <w:sz w:val="44"/>
                    <w:szCs w:val="44"/>
                  </w:rPr>
                  <w:sym w:font="Wingdings" w:char="F0A8"/>
                </w:r>
              </w:sdtContent>
            </w:sdt>
          </w:p>
        </w:tc>
        <w:tc>
          <w:tcPr>
            <w:tcW w:w="4572" w:type="dxa"/>
            <w:tcBorders>
              <w:bottom w:val="single" w:sz="4" w:space="0" w:color="auto"/>
            </w:tcBorders>
          </w:tcPr>
          <w:p w14:paraId="57FBB22F" w14:textId="41101A50" w:rsidR="006F6809" w:rsidRDefault="006F6809" w:rsidP="00A962B2">
            <w:r>
              <w:t xml:space="preserve">не </w:t>
            </w:r>
            <w:r w:rsidRPr="00847927">
              <w:t>вн</w:t>
            </w:r>
            <w:r>
              <w:t xml:space="preserve">осить запись в паспорт </w:t>
            </w:r>
          </w:p>
          <w:p w14:paraId="794FCE47" w14:textId="5F68F13E" w:rsidR="006F6809" w:rsidRPr="009D2B03" w:rsidRDefault="006F6809" w:rsidP="00A962B2">
            <w:pPr>
              <w:rPr>
                <w:rFonts w:cs="Times New Roman"/>
                <w:sz w:val="40"/>
                <w:szCs w:val="40"/>
              </w:rPr>
            </w:pPr>
            <w:r>
              <w:t>«Поверка выполнена»</w:t>
            </w:r>
          </w:p>
        </w:tc>
      </w:tr>
      <w:bookmarkStart w:id="5" w:name="_Hlk210745137"/>
      <w:tr w:rsidR="006F6809" w14:paraId="76B3FB46" w14:textId="77777777" w:rsidTr="00A5369C">
        <w:tc>
          <w:tcPr>
            <w:tcW w:w="700" w:type="dxa"/>
            <w:tcBorders>
              <w:bottom w:val="single" w:sz="4" w:space="0" w:color="auto"/>
            </w:tcBorders>
          </w:tcPr>
          <w:p w14:paraId="73E4D3C7" w14:textId="1723B743" w:rsidR="006F6809" w:rsidRDefault="001F0BAC" w:rsidP="00972A38">
            <w:pPr>
              <w:jc w:val="center"/>
            </w:pPr>
            <w:sdt>
              <w:sdtPr>
                <w:rPr>
                  <w:rFonts w:cs="Times New Roman"/>
                  <w:sz w:val="44"/>
                  <w:szCs w:val="44"/>
                </w:rPr>
                <w:id w:val="16330575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61B0">
                  <w:rPr>
                    <w:rFonts w:cs="Times New Roman"/>
                    <w:sz w:val="44"/>
                    <w:szCs w:val="44"/>
                  </w:rPr>
                  <w:sym w:font="Wingdings" w:char="F0A8"/>
                </w:r>
              </w:sdtContent>
            </w:sdt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14:paraId="1FCA0F0E" w14:textId="218EF260" w:rsidR="006F6809" w:rsidRPr="00847927" w:rsidRDefault="006F6809" w:rsidP="00A962B2">
            <w:r>
              <w:t>выдать свидетельство о поверке</w:t>
            </w:r>
            <w:r w:rsidR="002652D2">
              <w:t xml:space="preserve"> на бумажном носител</w:t>
            </w:r>
            <w:r w:rsidR="00F861B0">
              <w:t>е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6B21A32B" w14:textId="6D208D02" w:rsidR="006F6809" w:rsidRDefault="001F0BAC" w:rsidP="00972A38">
            <w:pPr>
              <w:jc w:val="center"/>
            </w:pPr>
            <w:sdt>
              <w:sdtPr>
                <w:rPr>
                  <w:rFonts w:cs="Times New Roman"/>
                  <w:sz w:val="44"/>
                  <w:szCs w:val="44"/>
                </w:rPr>
                <w:id w:val="-11933001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F6809" w:rsidRPr="00955AFF">
                  <w:rPr>
                    <w:rFonts w:cs="Times New Roman"/>
                    <w:sz w:val="44"/>
                    <w:szCs w:val="44"/>
                  </w:rPr>
                  <w:sym w:font="Wingdings" w:char="F0A8"/>
                </w:r>
              </w:sdtContent>
            </w:sdt>
          </w:p>
        </w:tc>
        <w:tc>
          <w:tcPr>
            <w:tcW w:w="4572" w:type="dxa"/>
            <w:tcBorders>
              <w:bottom w:val="single" w:sz="4" w:space="0" w:color="auto"/>
            </w:tcBorders>
          </w:tcPr>
          <w:p w14:paraId="5EC2BBB4" w14:textId="15E2EA74" w:rsidR="006F6809" w:rsidRDefault="006F6809" w:rsidP="00A962B2">
            <w:r>
              <w:t>не выдавать свидетельство о поверке</w:t>
            </w:r>
          </w:p>
          <w:p w14:paraId="25B04782" w14:textId="6A2F41F3" w:rsidR="006F6809" w:rsidRDefault="002652D2" w:rsidP="00A962B2">
            <w:r>
              <w:t>на бумажном носителе</w:t>
            </w:r>
          </w:p>
        </w:tc>
      </w:tr>
    </w:tbl>
    <w:p w14:paraId="47052694" w14:textId="73F14CEC" w:rsidR="00B90C28" w:rsidRDefault="00B90C28" w:rsidP="00B90C28">
      <w:pPr>
        <w:spacing w:before="120" w:after="0"/>
      </w:pPr>
      <w:r w:rsidRPr="005A1A77">
        <w:rPr>
          <w:rFonts w:cs="Times New Roman"/>
          <w:color w:val="373435"/>
          <w:sz w:val="20"/>
          <w:szCs w:val="20"/>
          <w:shd w:val="clear" w:color="auto" w:fill="FFFFFF"/>
        </w:rPr>
        <w:t>в случае отрицательных результатов поверки (не подтверждено соответствие средств измерений метрологическим требованиям)</w:t>
      </w:r>
    </w:p>
    <w:tbl>
      <w:tblPr>
        <w:tblStyle w:val="a4"/>
        <w:tblW w:w="9917" w:type="dxa"/>
        <w:tblLook w:val="04A0" w:firstRow="1" w:lastRow="0" w:firstColumn="1" w:lastColumn="0" w:noHBand="0" w:noVBand="1"/>
      </w:tblPr>
      <w:tblGrid>
        <w:gridCol w:w="700"/>
        <w:gridCol w:w="3973"/>
        <w:gridCol w:w="672"/>
        <w:gridCol w:w="4572"/>
      </w:tblGrid>
      <w:tr w:rsidR="00F861B0" w14:paraId="4A273E57" w14:textId="77777777" w:rsidTr="00A5369C">
        <w:tc>
          <w:tcPr>
            <w:tcW w:w="700" w:type="dxa"/>
            <w:tcBorders>
              <w:bottom w:val="single" w:sz="4" w:space="0" w:color="auto"/>
            </w:tcBorders>
          </w:tcPr>
          <w:bookmarkEnd w:id="5"/>
          <w:p w14:paraId="2D933FDD" w14:textId="12C6301B" w:rsidR="00F861B0" w:rsidRDefault="001F0BAC" w:rsidP="00F861B0">
            <w:pPr>
              <w:jc w:val="center"/>
              <w:rPr>
                <w:rFonts w:cs="Times New Roman"/>
                <w:sz w:val="44"/>
                <w:szCs w:val="44"/>
              </w:rPr>
            </w:pPr>
            <w:sdt>
              <w:sdtPr>
                <w:rPr>
                  <w:rFonts w:cs="Times New Roman"/>
                  <w:sz w:val="44"/>
                  <w:szCs w:val="44"/>
                </w:rPr>
                <w:id w:val="-170103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61B0">
                  <w:rPr>
                    <w:rFonts w:cs="Times New Roman"/>
                    <w:sz w:val="44"/>
                    <w:szCs w:val="44"/>
                  </w:rPr>
                  <w:sym w:font="Wingdings" w:char="F0A8"/>
                </w:r>
              </w:sdtContent>
            </w:sdt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14:paraId="0505D369" w14:textId="3EFDE5F9" w:rsidR="00F861B0" w:rsidRDefault="00F861B0" w:rsidP="00F861B0">
            <w:r>
              <w:t>выдать извещение о непригодности на бумажном носителе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4B8C199E" w14:textId="4C5C0C23" w:rsidR="00F861B0" w:rsidRDefault="001F0BAC" w:rsidP="00F861B0">
            <w:pPr>
              <w:jc w:val="center"/>
              <w:rPr>
                <w:rFonts w:cs="Times New Roman"/>
                <w:sz w:val="44"/>
                <w:szCs w:val="44"/>
              </w:rPr>
            </w:pPr>
            <w:sdt>
              <w:sdtPr>
                <w:rPr>
                  <w:rFonts w:cs="Times New Roman"/>
                  <w:sz w:val="44"/>
                  <w:szCs w:val="44"/>
                </w:rPr>
                <w:id w:val="-18097767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61B0" w:rsidRPr="00955AFF">
                  <w:rPr>
                    <w:rFonts w:cs="Times New Roman"/>
                    <w:sz w:val="44"/>
                    <w:szCs w:val="44"/>
                  </w:rPr>
                  <w:sym w:font="Wingdings" w:char="F0A8"/>
                </w:r>
              </w:sdtContent>
            </w:sdt>
          </w:p>
        </w:tc>
        <w:tc>
          <w:tcPr>
            <w:tcW w:w="4572" w:type="dxa"/>
            <w:tcBorders>
              <w:bottom w:val="single" w:sz="4" w:space="0" w:color="auto"/>
            </w:tcBorders>
          </w:tcPr>
          <w:p w14:paraId="024A868A" w14:textId="77777777" w:rsidR="00F861B0" w:rsidRDefault="00F861B0" w:rsidP="00F861B0">
            <w:r>
              <w:t>не выдавать извещение о непригодности</w:t>
            </w:r>
          </w:p>
          <w:p w14:paraId="58BF9E42" w14:textId="2FFA4FAA" w:rsidR="00F861B0" w:rsidRDefault="00F861B0" w:rsidP="00F861B0">
            <w:r>
              <w:t>на бумажном носителе</w:t>
            </w:r>
          </w:p>
        </w:tc>
      </w:tr>
    </w:tbl>
    <w:p w14:paraId="7EDD5A9F" w14:textId="371D1FB5" w:rsidR="00A5369C" w:rsidRPr="00706819" w:rsidRDefault="00A5369C" w:rsidP="0068038D">
      <w:pPr>
        <w:jc w:val="both"/>
        <w:rPr>
          <w:szCs w:val="24"/>
        </w:rPr>
      </w:pPr>
      <w:bookmarkStart w:id="6" w:name="_Hlk224199724"/>
    </w:p>
    <w:bookmarkEnd w:id="6"/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505"/>
      </w:tblGrid>
      <w:tr w:rsidR="00BD70DE" w14:paraId="7A52BCC6" w14:textId="77777777" w:rsidTr="00B90C28">
        <w:tc>
          <w:tcPr>
            <w:tcW w:w="3209" w:type="dxa"/>
          </w:tcPr>
          <w:p w14:paraId="07A76A15" w14:textId="77777777" w:rsidR="00BD70DE" w:rsidRDefault="00BD70DE" w:rsidP="0068038D">
            <w:pPr>
              <w:jc w:val="both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575FB6AD" w14:textId="77777777" w:rsidR="00BD70DE" w:rsidRDefault="00BD70DE" w:rsidP="0068038D">
            <w:pPr>
              <w:jc w:val="both"/>
            </w:pPr>
          </w:p>
        </w:tc>
        <w:tc>
          <w:tcPr>
            <w:tcW w:w="3505" w:type="dxa"/>
          </w:tcPr>
          <w:p w14:paraId="3C9D51AA" w14:textId="01441852" w:rsidR="00BD70DE" w:rsidRDefault="00BD70DE" w:rsidP="0068038D">
            <w:pPr>
              <w:jc w:val="both"/>
            </w:pPr>
            <w:r>
              <w:t>Ф.И.О.</w:t>
            </w:r>
          </w:p>
        </w:tc>
      </w:tr>
      <w:tr w:rsidR="00BD70DE" w14:paraId="3B2B413F" w14:textId="77777777" w:rsidTr="00B90C28">
        <w:tc>
          <w:tcPr>
            <w:tcW w:w="3209" w:type="dxa"/>
          </w:tcPr>
          <w:p w14:paraId="185FAF14" w14:textId="77777777" w:rsidR="00BD70DE" w:rsidRDefault="00BD70DE" w:rsidP="0068038D">
            <w:pPr>
              <w:jc w:val="both"/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29CC4DD6" w14:textId="1CA975CC" w:rsidR="00BD70DE" w:rsidRPr="00BD70DE" w:rsidRDefault="00BD70DE" w:rsidP="00BD70DE">
            <w:pPr>
              <w:jc w:val="center"/>
              <w:rPr>
                <w:i/>
                <w:iCs/>
              </w:rPr>
            </w:pPr>
            <w:r w:rsidRPr="00BD70DE">
              <w:rPr>
                <w:i/>
                <w:iCs/>
              </w:rPr>
              <w:t>подпись</w:t>
            </w:r>
          </w:p>
        </w:tc>
        <w:tc>
          <w:tcPr>
            <w:tcW w:w="3505" w:type="dxa"/>
          </w:tcPr>
          <w:p w14:paraId="1DD2CDBB" w14:textId="77777777" w:rsidR="00BD70DE" w:rsidRDefault="00BD70DE" w:rsidP="0068038D">
            <w:pPr>
              <w:jc w:val="both"/>
            </w:pPr>
          </w:p>
        </w:tc>
      </w:tr>
    </w:tbl>
    <w:p w14:paraId="550B8769" w14:textId="667F066C" w:rsidR="00BD70DE" w:rsidRDefault="00BD70DE" w:rsidP="0068038D">
      <w:pPr>
        <w:jc w:val="both"/>
        <w:rPr>
          <w:b/>
          <w:bCs/>
          <w:sz w:val="32"/>
          <w:szCs w:val="28"/>
        </w:rPr>
      </w:pPr>
      <w:r w:rsidRPr="005A1A77">
        <w:rPr>
          <w:b/>
          <w:bCs/>
          <w:sz w:val="32"/>
          <w:szCs w:val="28"/>
        </w:rPr>
        <w:t>Заявление является обязательным</w:t>
      </w:r>
      <w:r w:rsidR="005A1A77" w:rsidRPr="005A1A77">
        <w:rPr>
          <w:b/>
          <w:bCs/>
          <w:sz w:val="32"/>
          <w:szCs w:val="28"/>
        </w:rPr>
        <w:t>!</w:t>
      </w:r>
    </w:p>
    <w:p w14:paraId="28450389" w14:textId="06405F29" w:rsidR="005A1A77" w:rsidRDefault="005A1A77" w:rsidP="0068038D">
      <w:pPr>
        <w:jc w:val="both"/>
        <w:rPr>
          <w:rFonts w:cs="Times New Roman"/>
          <w:color w:val="373435"/>
          <w:sz w:val="20"/>
          <w:szCs w:val="20"/>
          <w:shd w:val="clear" w:color="auto" w:fill="FFFFFF"/>
        </w:rPr>
      </w:pPr>
      <w:r w:rsidRPr="005A1A77">
        <w:rPr>
          <w:rFonts w:cs="Times New Roman"/>
          <w:color w:val="373435"/>
          <w:sz w:val="20"/>
          <w:szCs w:val="20"/>
          <w:shd w:val="clear" w:color="auto" w:fill="FFFFFF"/>
        </w:rPr>
        <w:t>Согласно Приказа Минпромторга России от 31.07.2020</w:t>
      </w:r>
      <w:r>
        <w:rPr>
          <w:rFonts w:cs="Times New Roman"/>
          <w:color w:val="373435"/>
          <w:sz w:val="20"/>
          <w:szCs w:val="20"/>
          <w:shd w:val="clear" w:color="auto" w:fill="FFFFFF"/>
        </w:rPr>
        <w:t xml:space="preserve"> </w:t>
      </w:r>
      <w:r w:rsidRPr="005A1A77">
        <w:rPr>
          <w:rFonts w:cs="Times New Roman"/>
          <w:color w:val="373435"/>
          <w:sz w:val="20"/>
          <w:szCs w:val="20"/>
          <w:shd w:val="clear" w:color="auto" w:fill="FFFFFF"/>
        </w:rPr>
        <w:t>№ 2510 «Об утверждении порядка проведения поверки средств измерений, требований к знаку поверки и содержанию свидетельства о поверке</w:t>
      </w:r>
      <w:r w:rsidR="00337DC5">
        <w:rPr>
          <w:rFonts w:cs="Times New Roman"/>
          <w:color w:val="373435"/>
          <w:sz w:val="20"/>
          <w:szCs w:val="20"/>
          <w:shd w:val="clear" w:color="auto" w:fill="FFFFFF"/>
        </w:rPr>
        <w:t>»</w:t>
      </w:r>
      <w:r w:rsidR="001166EB">
        <w:rPr>
          <w:rFonts w:cs="Times New Roman"/>
          <w:color w:val="373435"/>
          <w:sz w:val="20"/>
          <w:szCs w:val="20"/>
          <w:shd w:val="clear" w:color="auto" w:fill="FFFFFF"/>
        </w:rPr>
        <w:t>:</w:t>
      </w:r>
    </w:p>
    <w:p w14:paraId="1E8B104F" w14:textId="5392B688" w:rsidR="005A1A77" w:rsidRPr="005A1A77" w:rsidRDefault="005A1A77" w:rsidP="0068038D">
      <w:pPr>
        <w:jc w:val="both"/>
        <w:rPr>
          <w:rFonts w:cs="Times New Roman"/>
          <w:b/>
          <w:bCs/>
          <w:sz w:val="32"/>
          <w:szCs w:val="28"/>
        </w:rPr>
      </w:pPr>
      <w:r w:rsidRPr="005A1A77">
        <w:rPr>
          <w:rFonts w:cs="Times New Roman"/>
          <w:color w:val="373435"/>
          <w:sz w:val="20"/>
          <w:szCs w:val="20"/>
          <w:shd w:val="clear" w:color="auto" w:fill="FFFFFF"/>
        </w:rPr>
        <w:t>п.</w:t>
      </w:r>
      <w:r w:rsidR="001E6B52">
        <w:rPr>
          <w:rFonts w:cs="Times New Roman"/>
          <w:color w:val="373435"/>
          <w:sz w:val="20"/>
          <w:szCs w:val="20"/>
          <w:shd w:val="clear" w:color="auto" w:fill="FFFFFF"/>
        </w:rPr>
        <w:t> </w:t>
      </w:r>
      <w:r w:rsidRPr="005A1A77">
        <w:rPr>
          <w:rFonts w:cs="Times New Roman"/>
          <w:color w:val="373435"/>
          <w:sz w:val="20"/>
          <w:szCs w:val="20"/>
          <w:shd w:val="clear" w:color="auto" w:fill="FFFFFF"/>
        </w:rPr>
        <w:t>22 «</w:t>
      </w:r>
      <w:r w:rsidRPr="006A5002">
        <w:rPr>
          <w:rStyle w:val="a8"/>
          <w:rFonts w:cs="Times New Roman"/>
          <w:color w:val="373435"/>
          <w:sz w:val="20"/>
          <w:szCs w:val="20"/>
          <w:u w:val="single"/>
          <w:shd w:val="clear" w:color="auto" w:fill="FFFFFF"/>
        </w:rPr>
        <w:t>По заявлению</w:t>
      </w:r>
      <w:r w:rsidRPr="005A1A77">
        <w:rPr>
          <w:rFonts w:cs="Times New Roman"/>
          <w:color w:val="373435"/>
          <w:sz w:val="20"/>
          <w:szCs w:val="20"/>
          <w:shd w:val="clear" w:color="auto" w:fill="FFFFFF"/>
        </w:rPr>
        <w:t xml:space="preserve"> владельца средств измерений или лица, представившего их на поверку, с учетом требований методик поверки аккредитованное на поверку лицо, проводившее поверку, </w:t>
      </w:r>
      <w:bookmarkStart w:id="7" w:name="_Hlk210746110"/>
      <w:r w:rsidRPr="005A1A77">
        <w:rPr>
          <w:rFonts w:cs="Times New Roman"/>
          <w:color w:val="373435"/>
          <w:sz w:val="20"/>
          <w:szCs w:val="20"/>
          <w:shd w:val="clear" w:color="auto" w:fill="FFFFFF"/>
        </w:rPr>
        <w:t xml:space="preserve">в случае положительных результатов поверки (подтверждено соответствие средств измерений метрологическим требованиям) </w:t>
      </w:r>
      <w:bookmarkEnd w:id="7"/>
      <w:r w:rsidRPr="001E6B52">
        <w:rPr>
          <w:rFonts w:cs="Times New Roman"/>
          <w:b/>
          <w:bCs/>
          <w:color w:val="373435"/>
          <w:sz w:val="20"/>
          <w:szCs w:val="20"/>
          <w:shd w:val="clear" w:color="auto" w:fill="FFFFFF"/>
        </w:rPr>
        <w:t>наносит знак поверки</w:t>
      </w:r>
      <w:r w:rsidRPr="005A1A77">
        <w:rPr>
          <w:rFonts w:cs="Times New Roman"/>
          <w:color w:val="373435"/>
          <w:sz w:val="20"/>
          <w:szCs w:val="20"/>
          <w:shd w:val="clear" w:color="auto" w:fill="FFFFFF"/>
        </w:rPr>
        <w:t xml:space="preserve"> на средства измерений и (или) </w:t>
      </w:r>
      <w:r w:rsidRPr="001E6B52">
        <w:rPr>
          <w:rFonts w:cs="Times New Roman"/>
          <w:b/>
          <w:bCs/>
          <w:color w:val="373435"/>
          <w:sz w:val="20"/>
          <w:szCs w:val="20"/>
          <w:shd w:val="clear" w:color="auto" w:fill="FFFFFF"/>
        </w:rPr>
        <w:t>выдает свидетельства о поверке</w:t>
      </w:r>
      <w:r w:rsidRPr="005A1A77">
        <w:rPr>
          <w:rFonts w:cs="Times New Roman"/>
          <w:color w:val="373435"/>
          <w:sz w:val="20"/>
          <w:szCs w:val="20"/>
          <w:shd w:val="clear" w:color="auto" w:fill="FFFFFF"/>
        </w:rPr>
        <w:t>, оформленные в соответствии с требованиями к содержанию свидетельства о поверке, утверждаемыми приказом</w:t>
      </w:r>
      <w:r w:rsidR="001E6B52">
        <w:rPr>
          <w:rFonts w:cs="Times New Roman"/>
          <w:color w:val="373435"/>
          <w:sz w:val="20"/>
          <w:szCs w:val="20"/>
          <w:shd w:val="clear" w:color="auto" w:fill="FFFFFF"/>
        </w:rPr>
        <w:t xml:space="preserve"> №</w:t>
      </w:r>
      <w:r w:rsidR="001E6B52">
        <w:rPr>
          <w:rFonts w:cs="Times New Roman"/>
          <w:color w:val="373435"/>
          <w:sz w:val="20"/>
          <w:szCs w:val="20"/>
          <w:shd w:val="clear" w:color="auto" w:fill="FFFFFF"/>
          <w:lang w:val="en-US"/>
        </w:rPr>
        <w:t> </w:t>
      </w:r>
      <w:r w:rsidR="001E6B52" w:rsidRPr="001E6B52">
        <w:rPr>
          <w:rFonts w:cs="Times New Roman"/>
          <w:color w:val="373435"/>
          <w:sz w:val="20"/>
          <w:szCs w:val="20"/>
          <w:shd w:val="clear" w:color="auto" w:fill="FFFFFF"/>
        </w:rPr>
        <w:t>2510</w:t>
      </w:r>
      <w:r w:rsidRPr="005A1A77">
        <w:rPr>
          <w:rFonts w:cs="Times New Roman"/>
          <w:color w:val="373435"/>
          <w:sz w:val="20"/>
          <w:szCs w:val="20"/>
          <w:shd w:val="clear" w:color="auto" w:fill="FFFFFF"/>
        </w:rPr>
        <w:t xml:space="preserve">, и (или) </w:t>
      </w:r>
      <w:r w:rsidRPr="001E6B52">
        <w:rPr>
          <w:rFonts w:cs="Times New Roman"/>
          <w:b/>
          <w:bCs/>
          <w:color w:val="373435"/>
          <w:sz w:val="20"/>
          <w:szCs w:val="20"/>
          <w:shd w:val="clear" w:color="auto" w:fill="FFFFFF"/>
        </w:rPr>
        <w:t>в паспорт (формуляр)</w:t>
      </w:r>
      <w:r w:rsidRPr="005A1A77">
        <w:rPr>
          <w:rFonts w:cs="Times New Roman"/>
          <w:color w:val="373435"/>
          <w:sz w:val="20"/>
          <w:szCs w:val="20"/>
          <w:shd w:val="clear" w:color="auto" w:fill="FFFFFF"/>
        </w:rPr>
        <w:t xml:space="preserve"> средств измерений вносит запись о проведенной поверке </w:t>
      </w:r>
      <w:bookmarkStart w:id="8" w:name="_Hlk210745735"/>
      <w:r w:rsidRPr="005A1A77">
        <w:rPr>
          <w:rFonts w:cs="Times New Roman"/>
          <w:color w:val="373435"/>
          <w:sz w:val="20"/>
          <w:szCs w:val="20"/>
          <w:shd w:val="clear" w:color="auto" w:fill="FFFFFF"/>
        </w:rPr>
        <w:t xml:space="preserve">или </w:t>
      </w:r>
      <w:bookmarkStart w:id="9" w:name="_Hlk210746169"/>
      <w:r w:rsidRPr="005A1A77">
        <w:rPr>
          <w:rFonts w:cs="Times New Roman"/>
          <w:color w:val="373435"/>
          <w:sz w:val="20"/>
          <w:szCs w:val="20"/>
          <w:shd w:val="clear" w:color="auto" w:fill="FFFFFF"/>
        </w:rPr>
        <w:t>в случае отрицательных результатов поверки</w:t>
      </w:r>
      <w:bookmarkEnd w:id="8"/>
      <w:r w:rsidRPr="005A1A77">
        <w:rPr>
          <w:rFonts w:cs="Times New Roman"/>
          <w:color w:val="373435"/>
          <w:sz w:val="20"/>
          <w:szCs w:val="20"/>
          <w:shd w:val="clear" w:color="auto" w:fill="FFFFFF"/>
        </w:rPr>
        <w:t xml:space="preserve"> (не подтверждено соответствие средств измерений метрологическим требованиям)</w:t>
      </w:r>
      <w:bookmarkEnd w:id="9"/>
      <w:r w:rsidRPr="005A1A77">
        <w:rPr>
          <w:rFonts w:cs="Times New Roman"/>
          <w:color w:val="373435"/>
          <w:sz w:val="20"/>
          <w:szCs w:val="20"/>
          <w:shd w:val="clear" w:color="auto" w:fill="FFFFFF"/>
        </w:rPr>
        <w:t xml:space="preserve"> </w:t>
      </w:r>
      <w:r w:rsidRPr="001E6B52">
        <w:rPr>
          <w:rFonts w:cs="Times New Roman"/>
          <w:b/>
          <w:bCs/>
          <w:color w:val="373435"/>
          <w:sz w:val="20"/>
          <w:szCs w:val="20"/>
          <w:shd w:val="clear" w:color="auto" w:fill="FFFFFF"/>
        </w:rPr>
        <w:t xml:space="preserve">выдает извещения о непригодности </w:t>
      </w:r>
      <w:r w:rsidRPr="005A1A77">
        <w:rPr>
          <w:rFonts w:cs="Times New Roman"/>
          <w:color w:val="373435"/>
          <w:sz w:val="20"/>
          <w:szCs w:val="20"/>
          <w:shd w:val="clear" w:color="auto" w:fill="FFFFFF"/>
        </w:rPr>
        <w:t>к применению средства измерений».</w:t>
      </w:r>
    </w:p>
    <w:p w14:paraId="087DAE71" w14:textId="7125182B" w:rsidR="00BD70DE" w:rsidRPr="00337DC5" w:rsidRDefault="005A1A77" w:rsidP="00BD70DE">
      <w:pPr>
        <w:jc w:val="both"/>
        <w:rPr>
          <w:b/>
          <w:bCs/>
          <w:sz w:val="20"/>
          <w:szCs w:val="20"/>
        </w:rPr>
      </w:pPr>
      <w:r w:rsidRPr="00337DC5">
        <w:rPr>
          <w:b/>
          <w:bCs/>
          <w:sz w:val="20"/>
          <w:szCs w:val="20"/>
        </w:rPr>
        <w:t>В</w:t>
      </w:r>
      <w:r w:rsidR="00BD70DE" w:rsidRPr="00337DC5">
        <w:rPr>
          <w:b/>
          <w:bCs/>
          <w:sz w:val="20"/>
          <w:szCs w:val="20"/>
        </w:rPr>
        <w:t xml:space="preserve"> случае </w:t>
      </w:r>
      <w:r w:rsidRPr="00337DC5">
        <w:rPr>
          <w:b/>
          <w:bCs/>
          <w:sz w:val="20"/>
          <w:szCs w:val="20"/>
        </w:rPr>
        <w:t>не предоставления информации</w:t>
      </w:r>
      <w:r w:rsidR="00272E08">
        <w:rPr>
          <w:b/>
          <w:bCs/>
          <w:sz w:val="20"/>
          <w:szCs w:val="20"/>
        </w:rPr>
        <w:t xml:space="preserve"> или отсутствие маркера</w:t>
      </w:r>
      <w:r w:rsidR="00BD70DE" w:rsidRPr="00337DC5">
        <w:rPr>
          <w:b/>
          <w:bCs/>
          <w:sz w:val="20"/>
          <w:szCs w:val="20"/>
        </w:rPr>
        <w:t>: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272E08" w:rsidRPr="00337DC5" w14:paraId="21738B57" w14:textId="77777777" w:rsidTr="0029497C">
        <w:tc>
          <w:tcPr>
            <w:tcW w:w="5812" w:type="dxa"/>
          </w:tcPr>
          <w:p w14:paraId="5899D4C7" w14:textId="532895B1" w:rsidR="00272E08" w:rsidRPr="00337DC5" w:rsidRDefault="00272E08" w:rsidP="00272E08">
            <w:pPr>
              <w:jc w:val="both"/>
              <w:rPr>
                <w:sz w:val="20"/>
                <w:szCs w:val="20"/>
              </w:rPr>
            </w:pPr>
            <w:r w:rsidRPr="00337DC5">
              <w:rPr>
                <w:sz w:val="20"/>
                <w:szCs w:val="20"/>
              </w:rPr>
              <w:t>- владелец в ФГИС «АРШИН»</w:t>
            </w:r>
          </w:p>
        </w:tc>
        <w:tc>
          <w:tcPr>
            <w:tcW w:w="3827" w:type="dxa"/>
          </w:tcPr>
          <w:p w14:paraId="2084CB2F" w14:textId="57037872" w:rsidR="00272E08" w:rsidRPr="00337DC5" w:rsidRDefault="00272E08" w:rsidP="00272E08">
            <w:pPr>
              <w:jc w:val="both"/>
              <w:rPr>
                <w:sz w:val="20"/>
                <w:szCs w:val="20"/>
              </w:rPr>
            </w:pPr>
            <w:r w:rsidRPr="00337DC5">
              <w:rPr>
                <w:sz w:val="20"/>
                <w:szCs w:val="20"/>
              </w:rPr>
              <w:t xml:space="preserve">– </w:t>
            </w:r>
            <w:r w:rsidRPr="00337DC5">
              <w:rPr>
                <w:b/>
                <w:bCs/>
                <w:sz w:val="20"/>
                <w:szCs w:val="20"/>
              </w:rPr>
              <w:t>НЕ УКАЗЫВАЕТСЯ</w:t>
            </w:r>
            <w:r w:rsidRPr="00337DC5">
              <w:rPr>
                <w:sz w:val="20"/>
                <w:szCs w:val="20"/>
              </w:rPr>
              <w:t>!</w:t>
            </w:r>
          </w:p>
        </w:tc>
      </w:tr>
      <w:tr w:rsidR="00272E08" w:rsidRPr="00337DC5" w14:paraId="60B46A48" w14:textId="77777777" w:rsidTr="0029497C">
        <w:tc>
          <w:tcPr>
            <w:tcW w:w="5812" w:type="dxa"/>
          </w:tcPr>
          <w:p w14:paraId="1324C3DA" w14:textId="5F2D4461" w:rsidR="00272E08" w:rsidRPr="00337DC5" w:rsidRDefault="00272E08" w:rsidP="00272E08">
            <w:pPr>
              <w:jc w:val="both"/>
              <w:rPr>
                <w:sz w:val="20"/>
                <w:szCs w:val="20"/>
              </w:rPr>
            </w:pPr>
            <w:r w:rsidRPr="00337DC5">
              <w:rPr>
                <w:sz w:val="20"/>
                <w:szCs w:val="20"/>
              </w:rPr>
              <w:t>- свидетельство о поверке (извещение о непригодности)</w:t>
            </w:r>
          </w:p>
        </w:tc>
        <w:tc>
          <w:tcPr>
            <w:tcW w:w="3827" w:type="dxa"/>
          </w:tcPr>
          <w:p w14:paraId="047A3E4B" w14:textId="66A526A9" w:rsidR="00272E08" w:rsidRPr="00337DC5" w:rsidRDefault="00272E08" w:rsidP="00272E08">
            <w:pPr>
              <w:jc w:val="both"/>
              <w:rPr>
                <w:sz w:val="20"/>
                <w:szCs w:val="20"/>
              </w:rPr>
            </w:pPr>
            <w:r w:rsidRPr="00337DC5">
              <w:rPr>
                <w:sz w:val="20"/>
                <w:szCs w:val="20"/>
              </w:rPr>
              <w:t xml:space="preserve">– </w:t>
            </w:r>
            <w:r w:rsidRPr="00337DC5">
              <w:rPr>
                <w:b/>
                <w:bCs/>
                <w:sz w:val="20"/>
                <w:szCs w:val="20"/>
              </w:rPr>
              <w:t>НЕ ВЫДАЁТСЯ!</w:t>
            </w:r>
          </w:p>
        </w:tc>
      </w:tr>
      <w:tr w:rsidR="00272E08" w:rsidRPr="00337DC5" w14:paraId="2D957CAA" w14:textId="77777777" w:rsidTr="0029497C">
        <w:tc>
          <w:tcPr>
            <w:tcW w:w="5812" w:type="dxa"/>
          </w:tcPr>
          <w:p w14:paraId="68B54419" w14:textId="77777777" w:rsidR="00272E08" w:rsidRPr="00337DC5" w:rsidRDefault="00272E08" w:rsidP="00272E08">
            <w:pPr>
              <w:jc w:val="both"/>
              <w:rPr>
                <w:sz w:val="20"/>
                <w:szCs w:val="20"/>
              </w:rPr>
            </w:pPr>
            <w:r w:rsidRPr="00337DC5">
              <w:rPr>
                <w:sz w:val="20"/>
                <w:szCs w:val="20"/>
              </w:rPr>
              <w:t>- отметка в паспорте (формуляре)</w:t>
            </w:r>
          </w:p>
        </w:tc>
        <w:tc>
          <w:tcPr>
            <w:tcW w:w="3827" w:type="dxa"/>
          </w:tcPr>
          <w:p w14:paraId="0D025577" w14:textId="77777777" w:rsidR="00272E08" w:rsidRPr="00337DC5" w:rsidRDefault="00272E08" w:rsidP="00272E08">
            <w:pPr>
              <w:jc w:val="both"/>
              <w:rPr>
                <w:sz w:val="20"/>
                <w:szCs w:val="20"/>
              </w:rPr>
            </w:pPr>
            <w:r w:rsidRPr="00337DC5">
              <w:rPr>
                <w:sz w:val="20"/>
                <w:szCs w:val="20"/>
              </w:rPr>
              <w:t xml:space="preserve">– </w:t>
            </w:r>
            <w:r w:rsidRPr="00337DC5">
              <w:rPr>
                <w:b/>
                <w:bCs/>
                <w:sz w:val="20"/>
                <w:szCs w:val="20"/>
              </w:rPr>
              <w:t>НЕ СТАВИТСЯ!</w:t>
            </w:r>
          </w:p>
        </w:tc>
      </w:tr>
    </w:tbl>
    <w:p w14:paraId="67AAD563" w14:textId="77777777" w:rsidR="0034185E" w:rsidRPr="009764DC" w:rsidRDefault="0034185E" w:rsidP="00337DC5">
      <w:pPr>
        <w:spacing w:after="0"/>
        <w:jc w:val="both"/>
        <w:rPr>
          <w:b/>
          <w:bCs/>
          <w:sz w:val="16"/>
          <w:szCs w:val="16"/>
        </w:rPr>
      </w:pPr>
    </w:p>
    <w:p w14:paraId="39FEA21A" w14:textId="08CAD06F" w:rsidR="00337DC5" w:rsidRPr="00337DC5" w:rsidRDefault="00337DC5" w:rsidP="00337DC5">
      <w:pPr>
        <w:spacing w:after="0"/>
        <w:jc w:val="both"/>
        <w:rPr>
          <w:b/>
          <w:bCs/>
          <w:sz w:val="20"/>
          <w:szCs w:val="20"/>
        </w:rPr>
      </w:pPr>
      <w:r w:rsidRPr="00337DC5">
        <w:rPr>
          <w:b/>
          <w:bCs/>
          <w:sz w:val="20"/>
          <w:szCs w:val="20"/>
        </w:rPr>
        <w:t xml:space="preserve">Примечание: </w:t>
      </w:r>
    </w:p>
    <w:p w14:paraId="789D8906" w14:textId="11B4535A" w:rsidR="00337DC5" w:rsidRPr="00337DC5" w:rsidRDefault="003772D1" w:rsidP="00337DC5">
      <w:pPr>
        <w:spacing w:after="0"/>
        <w:jc w:val="both"/>
        <w:rPr>
          <w:sz w:val="20"/>
          <w:szCs w:val="20"/>
        </w:rPr>
      </w:pPr>
      <w:r w:rsidRPr="003772D1"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 </w:t>
      </w:r>
      <w:r w:rsidR="00337DC5" w:rsidRPr="00337DC5">
        <w:rPr>
          <w:sz w:val="20"/>
          <w:szCs w:val="20"/>
        </w:rPr>
        <w:t>Запись «</w:t>
      </w:r>
      <w:r w:rsidR="00337DC5" w:rsidRPr="00337DC5">
        <w:rPr>
          <w:b/>
          <w:bCs/>
          <w:sz w:val="20"/>
          <w:szCs w:val="20"/>
        </w:rPr>
        <w:t>поверка выполнена</w:t>
      </w:r>
      <w:r w:rsidR="00337DC5" w:rsidRPr="00337DC5">
        <w:rPr>
          <w:sz w:val="20"/>
          <w:szCs w:val="20"/>
        </w:rPr>
        <w:t>» заверяется подписью поверителя с расшифровкой подписи, наносится знак поверки и указывается дата поверки;</w:t>
      </w:r>
    </w:p>
    <w:p w14:paraId="4E9E9341" w14:textId="4C67BB16" w:rsidR="00337DC5" w:rsidRPr="00337DC5" w:rsidRDefault="003772D1" w:rsidP="00337DC5">
      <w:pPr>
        <w:spacing w:after="0"/>
        <w:jc w:val="both"/>
        <w:rPr>
          <w:sz w:val="20"/>
          <w:szCs w:val="20"/>
        </w:rPr>
      </w:pPr>
      <w:r w:rsidRPr="003772D1">
        <w:rPr>
          <w:sz w:val="20"/>
          <w:szCs w:val="20"/>
        </w:rPr>
        <w:t>2.</w:t>
      </w:r>
      <w:r>
        <w:rPr>
          <w:sz w:val="20"/>
          <w:szCs w:val="20"/>
          <w:lang w:val="en-US"/>
        </w:rPr>
        <w:t> </w:t>
      </w:r>
      <w:r w:rsidR="00337DC5" w:rsidRPr="00337DC5">
        <w:rPr>
          <w:sz w:val="20"/>
          <w:szCs w:val="20"/>
        </w:rPr>
        <w:t>Свидетельство о поверке выдаётся – в случае положительных результатов поверки;</w:t>
      </w:r>
    </w:p>
    <w:p w14:paraId="05ABB259" w14:textId="0E800847" w:rsidR="003772D1" w:rsidRPr="003772D1" w:rsidRDefault="003772D1" w:rsidP="00337DC5">
      <w:pPr>
        <w:spacing w:after="0"/>
        <w:jc w:val="both"/>
        <w:rPr>
          <w:sz w:val="20"/>
          <w:szCs w:val="20"/>
        </w:rPr>
      </w:pPr>
      <w:r w:rsidRPr="003772D1">
        <w:rPr>
          <w:sz w:val="20"/>
          <w:szCs w:val="20"/>
        </w:rPr>
        <w:t>3.</w:t>
      </w:r>
      <w:r>
        <w:rPr>
          <w:sz w:val="20"/>
          <w:szCs w:val="20"/>
          <w:lang w:val="en-US"/>
        </w:rPr>
        <w:t> </w:t>
      </w:r>
      <w:r w:rsidR="00337DC5" w:rsidRPr="00337DC5">
        <w:rPr>
          <w:sz w:val="20"/>
          <w:szCs w:val="20"/>
        </w:rPr>
        <w:t>Извещение о непригодности выдаётся – в случае отрицательных результатов поверки</w:t>
      </w:r>
      <w:r>
        <w:rPr>
          <w:sz w:val="20"/>
          <w:szCs w:val="20"/>
        </w:rPr>
        <w:t>;</w:t>
      </w:r>
    </w:p>
    <w:p w14:paraId="5A0D2A94" w14:textId="76D4B499" w:rsidR="00337DC5" w:rsidRPr="003772D1" w:rsidRDefault="003772D1" w:rsidP="00337DC5">
      <w:pPr>
        <w:spacing w:after="0"/>
        <w:jc w:val="both"/>
        <w:rPr>
          <w:sz w:val="20"/>
          <w:szCs w:val="20"/>
        </w:rPr>
      </w:pPr>
      <w:r w:rsidRPr="003772D1">
        <w:rPr>
          <w:sz w:val="20"/>
          <w:szCs w:val="20"/>
        </w:rPr>
        <w:t xml:space="preserve">4. </w:t>
      </w:r>
      <w:r>
        <w:rPr>
          <w:rFonts w:cs="Times New Roman"/>
          <w:sz w:val="20"/>
          <w:szCs w:val="20"/>
        </w:rPr>
        <w:t>М</w:t>
      </w:r>
      <w:r w:rsidRPr="00337DC5">
        <w:rPr>
          <w:rFonts w:cs="Times New Roman"/>
          <w:sz w:val="20"/>
          <w:szCs w:val="20"/>
        </w:rPr>
        <w:t xml:space="preserve">аркеры отмечать </w:t>
      </w:r>
      <w:r w:rsidRPr="00337DC5">
        <w:rPr>
          <w:rFonts w:cs="Times New Roman"/>
          <w:b/>
          <w:bCs/>
          <w:sz w:val="20"/>
          <w:szCs w:val="20"/>
        </w:rPr>
        <w:t xml:space="preserve">ОБЯЗАТЕЛЬНО! </w:t>
      </w:r>
      <w:r w:rsidRPr="00337DC5">
        <w:rPr>
          <w:rFonts w:cs="Times New Roman"/>
          <w:sz w:val="20"/>
          <w:szCs w:val="20"/>
        </w:rPr>
        <w:t xml:space="preserve">(щелчок по маркеру – установить </w:t>
      </w:r>
      <w:r w:rsidRPr="00337DC5">
        <w:rPr>
          <w:rFonts w:cs="Times New Roman"/>
          <w:sz w:val="20"/>
          <w:szCs w:val="20"/>
        </w:rPr>
        <w:sym w:font="Wingdings" w:char="F0FE"/>
      </w:r>
      <w:r>
        <w:rPr>
          <w:rFonts w:cs="Times New Roman"/>
          <w:sz w:val="20"/>
          <w:szCs w:val="20"/>
        </w:rPr>
        <w:t xml:space="preserve"> </w:t>
      </w:r>
      <w:r w:rsidRPr="00337DC5">
        <w:rPr>
          <w:rFonts w:cs="Times New Roman"/>
          <w:sz w:val="20"/>
          <w:szCs w:val="20"/>
        </w:rPr>
        <w:t xml:space="preserve">или снять </w:t>
      </w:r>
      <w:r w:rsidRPr="00337DC5">
        <w:rPr>
          <w:rFonts w:cs="Times New Roman"/>
          <w:sz w:val="20"/>
          <w:szCs w:val="20"/>
        </w:rPr>
        <w:sym w:font="Wingdings" w:char="F0A8"/>
      </w:r>
      <w:r w:rsidRPr="00337DC5">
        <w:rPr>
          <w:rFonts w:cs="Times New Roman"/>
          <w:sz w:val="20"/>
          <w:szCs w:val="20"/>
        </w:rPr>
        <w:t>маркер)</w:t>
      </w:r>
    </w:p>
    <w:p w14:paraId="153316B1" w14:textId="287FAC90" w:rsidR="00337DC5" w:rsidRDefault="0098458C" w:rsidP="00337DC5">
      <w:pPr>
        <w:spacing w:before="120" w:after="0"/>
        <w:jc w:val="both"/>
        <w:rPr>
          <w:rStyle w:val="a6"/>
          <w:sz w:val="20"/>
          <w:szCs w:val="20"/>
        </w:rPr>
      </w:pPr>
      <w:bookmarkStart w:id="10" w:name="_Hlk188525950"/>
      <w:r>
        <w:rPr>
          <w:sz w:val="20"/>
          <w:szCs w:val="20"/>
        </w:rPr>
        <w:t>Пр</w:t>
      </w:r>
      <w:bookmarkEnd w:id="10"/>
      <w:r>
        <w:rPr>
          <w:sz w:val="20"/>
          <w:szCs w:val="20"/>
        </w:rPr>
        <w:t>едложения п</w:t>
      </w:r>
      <w:r w:rsidR="00337DC5" w:rsidRPr="00337DC5">
        <w:rPr>
          <w:sz w:val="20"/>
          <w:szCs w:val="20"/>
        </w:rPr>
        <w:t xml:space="preserve">о доработке </w:t>
      </w:r>
      <w:r w:rsidR="0072359C">
        <w:rPr>
          <w:sz w:val="20"/>
          <w:szCs w:val="20"/>
        </w:rPr>
        <w:t>и улучшению образца заявления</w:t>
      </w:r>
      <w:r w:rsidR="00337DC5" w:rsidRPr="00337DC5">
        <w:rPr>
          <w:sz w:val="20"/>
          <w:szCs w:val="20"/>
        </w:rPr>
        <w:t xml:space="preserve">, </w:t>
      </w:r>
      <w:r w:rsidR="00B63856">
        <w:rPr>
          <w:sz w:val="20"/>
          <w:szCs w:val="20"/>
        </w:rPr>
        <w:t>просьба</w:t>
      </w:r>
      <w:r w:rsidR="00337DC5" w:rsidRPr="00337DC5">
        <w:rPr>
          <w:sz w:val="20"/>
          <w:szCs w:val="20"/>
        </w:rPr>
        <w:t xml:space="preserve"> присылать на </w:t>
      </w:r>
      <w:hyperlink r:id="rId8" w:history="1">
        <w:r w:rsidR="00337DC5" w:rsidRPr="00337DC5">
          <w:rPr>
            <w:rStyle w:val="a6"/>
            <w:sz w:val="20"/>
            <w:szCs w:val="20"/>
          </w:rPr>
          <w:t>support@promservis.ru</w:t>
        </w:r>
      </w:hyperlink>
    </w:p>
    <w:p w14:paraId="2A843FB6" w14:textId="5ABDE125" w:rsidR="00E21BC8" w:rsidRPr="00337DC5" w:rsidRDefault="00E21BC8" w:rsidP="00337DC5">
      <w:pPr>
        <w:spacing w:before="120" w:after="0"/>
        <w:jc w:val="both"/>
        <w:rPr>
          <w:color w:val="0563C1" w:themeColor="hyperlink"/>
          <w:sz w:val="20"/>
          <w:szCs w:val="20"/>
          <w:u w:val="single"/>
        </w:rPr>
      </w:pPr>
      <w:r>
        <w:rPr>
          <w:sz w:val="20"/>
          <w:szCs w:val="20"/>
        </w:rPr>
        <w:t xml:space="preserve">Актуальный образец заявления по ссылке: </w:t>
      </w:r>
      <w:hyperlink r:id="rId9" w:history="1">
        <w:r w:rsidRPr="00B93B22">
          <w:rPr>
            <w:rStyle w:val="a6"/>
            <w:sz w:val="20"/>
            <w:szCs w:val="20"/>
          </w:rPr>
          <w:t>https://promservis</w:t>
        </w:r>
        <w:r w:rsidRPr="00B93B22">
          <w:rPr>
            <w:rStyle w:val="a6"/>
            <w:sz w:val="20"/>
            <w:szCs w:val="20"/>
          </w:rPr>
          <w:t>.</w:t>
        </w:r>
        <w:r w:rsidRPr="00B93B22">
          <w:rPr>
            <w:rStyle w:val="a6"/>
            <w:sz w:val="20"/>
            <w:szCs w:val="20"/>
          </w:rPr>
          <w:t>ru/potrebitelyam/poverka.html</w:t>
        </w:r>
      </w:hyperlink>
    </w:p>
    <w:sectPr w:rsidR="00E21BC8" w:rsidRPr="00337DC5" w:rsidSect="00F96321">
      <w:pgSz w:w="11906" w:h="16838"/>
      <w:pgMar w:top="284" w:right="851" w:bottom="426" w:left="1134" w:header="28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8B72" w14:textId="77777777" w:rsidR="00B7496D" w:rsidRDefault="00B7496D" w:rsidP="007F5917">
      <w:pPr>
        <w:spacing w:after="0" w:line="240" w:lineRule="auto"/>
      </w:pPr>
      <w:r>
        <w:separator/>
      </w:r>
    </w:p>
  </w:endnote>
  <w:endnote w:type="continuationSeparator" w:id="0">
    <w:p w14:paraId="1D49B4F2" w14:textId="77777777" w:rsidR="00B7496D" w:rsidRDefault="00B7496D" w:rsidP="007F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7D853" w14:textId="77777777" w:rsidR="00B7496D" w:rsidRDefault="00B7496D" w:rsidP="007F5917">
      <w:pPr>
        <w:spacing w:after="0" w:line="240" w:lineRule="auto"/>
      </w:pPr>
      <w:r>
        <w:separator/>
      </w:r>
    </w:p>
  </w:footnote>
  <w:footnote w:type="continuationSeparator" w:id="0">
    <w:p w14:paraId="60DC5B31" w14:textId="77777777" w:rsidR="00B7496D" w:rsidRDefault="00B7496D" w:rsidP="007F5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AE4A1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D6"/>
    <w:rsid w:val="00085ECF"/>
    <w:rsid w:val="000A1DC9"/>
    <w:rsid w:val="000B17D8"/>
    <w:rsid w:val="000D154A"/>
    <w:rsid w:val="00100230"/>
    <w:rsid w:val="001166EB"/>
    <w:rsid w:val="00161943"/>
    <w:rsid w:val="001813D6"/>
    <w:rsid w:val="001C2A2D"/>
    <w:rsid w:val="001E4FE3"/>
    <w:rsid w:val="001E6B52"/>
    <w:rsid w:val="00241E90"/>
    <w:rsid w:val="002652D2"/>
    <w:rsid w:val="00272E08"/>
    <w:rsid w:val="00273CE6"/>
    <w:rsid w:val="00290D18"/>
    <w:rsid w:val="0029497C"/>
    <w:rsid w:val="002C5E5C"/>
    <w:rsid w:val="002F1AFA"/>
    <w:rsid w:val="002F34E5"/>
    <w:rsid w:val="003179AC"/>
    <w:rsid w:val="00337DC5"/>
    <w:rsid w:val="0034185E"/>
    <w:rsid w:val="003772D1"/>
    <w:rsid w:val="004400A6"/>
    <w:rsid w:val="004B0017"/>
    <w:rsid w:val="004D0444"/>
    <w:rsid w:val="005A1A77"/>
    <w:rsid w:val="005F2EC4"/>
    <w:rsid w:val="00674D61"/>
    <w:rsid w:val="0068038D"/>
    <w:rsid w:val="006A5002"/>
    <w:rsid w:val="006B7C31"/>
    <w:rsid w:val="006D1EBD"/>
    <w:rsid w:val="006F6809"/>
    <w:rsid w:val="00706819"/>
    <w:rsid w:val="00723084"/>
    <w:rsid w:val="0072359C"/>
    <w:rsid w:val="007D387E"/>
    <w:rsid w:val="007F5917"/>
    <w:rsid w:val="00847927"/>
    <w:rsid w:val="008E7899"/>
    <w:rsid w:val="0090324A"/>
    <w:rsid w:val="00926E4E"/>
    <w:rsid w:val="00955AFF"/>
    <w:rsid w:val="00972A38"/>
    <w:rsid w:val="009764DC"/>
    <w:rsid w:val="0098458C"/>
    <w:rsid w:val="00A13D55"/>
    <w:rsid w:val="00A177BF"/>
    <w:rsid w:val="00A5369C"/>
    <w:rsid w:val="00A53837"/>
    <w:rsid w:val="00A962B2"/>
    <w:rsid w:val="00AA0EA6"/>
    <w:rsid w:val="00AA4ACC"/>
    <w:rsid w:val="00B246DE"/>
    <w:rsid w:val="00B63856"/>
    <w:rsid w:val="00B7496D"/>
    <w:rsid w:val="00B824F9"/>
    <w:rsid w:val="00B90C28"/>
    <w:rsid w:val="00BD70DE"/>
    <w:rsid w:val="00BE2D02"/>
    <w:rsid w:val="00C443B4"/>
    <w:rsid w:val="00C64DDF"/>
    <w:rsid w:val="00CD211A"/>
    <w:rsid w:val="00DC0487"/>
    <w:rsid w:val="00E21BC8"/>
    <w:rsid w:val="00E3094C"/>
    <w:rsid w:val="00E44F54"/>
    <w:rsid w:val="00E718D8"/>
    <w:rsid w:val="00E805FA"/>
    <w:rsid w:val="00EB0110"/>
    <w:rsid w:val="00F451F1"/>
    <w:rsid w:val="00F861B0"/>
    <w:rsid w:val="00F96321"/>
    <w:rsid w:val="00F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84F4C2"/>
  <w15:chartTrackingRefBased/>
  <w15:docId w15:val="{10EDC0DF-0672-4B7C-8448-D6AA4826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90C28"/>
  </w:style>
  <w:style w:type="paragraph" w:styleId="1">
    <w:name w:val="heading 1"/>
    <w:basedOn w:val="a0"/>
    <w:link w:val="10"/>
    <w:uiPriority w:val="9"/>
    <w:qFormat/>
    <w:rsid w:val="00A13D5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E7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A13D5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0"/>
    <w:uiPriority w:val="99"/>
    <w:semiHidden/>
    <w:unhideWhenUsed/>
    <w:rsid w:val="00A13D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1"/>
    <w:uiPriority w:val="99"/>
    <w:unhideWhenUsed/>
    <w:rsid w:val="00A13D55"/>
    <w:rPr>
      <w:color w:val="0563C1" w:themeColor="hyperlink"/>
      <w:u w:val="single"/>
    </w:rPr>
  </w:style>
  <w:style w:type="character" w:styleId="a7">
    <w:name w:val="Unresolved Mention"/>
    <w:basedOn w:val="a1"/>
    <w:uiPriority w:val="99"/>
    <w:semiHidden/>
    <w:unhideWhenUsed/>
    <w:rsid w:val="00A13D55"/>
    <w:rPr>
      <w:color w:val="605E5C"/>
      <w:shd w:val="clear" w:color="auto" w:fill="E1DFDD"/>
    </w:rPr>
  </w:style>
  <w:style w:type="character" w:styleId="a8">
    <w:name w:val="Strong"/>
    <w:basedOn w:val="a1"/>
    <w:uiPriority w:val="22"/>
    <w:qFormat/>
    <w:rsid w:val="00290D18"/>
    <w:rPr>
      <w:b/>
      <w:bCs/>
    </w:rPr>
  </w:style>
  <w:style w:type="paragraph" w:styleId="a9">
    <w:name w:val="No Spacing"/>
    <w:uiPriority w:val="1"/>
    <w:qFormat/>
    <w:rsid w:val="002C5E5C"/>
    <w:pPr>
      <w:spacing w:after="0" w:line="240" w:lineRule="auto"/>
    </w:pPr>
  </w:style>
  <w:style w:type="paragraph" w:styleId="aa">
    <w:name w:val="header"/>
    <w:basedOn w:val="a0"/>
    <w:link w:val="ab"/>
    <w:uiPriority w:val="99"/>
    <w:unhideWhenUsed/>
    <w:rsid w:val="007F5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7F5917"/>
  </w:style>
  <w:style w:type="paragraph" w:styleId="ac">
    <w:name w:val="footer"/>
    <w:basedOn w:val="a0"/>
    <w:link w:val="ad"/>
    <w:uiPriority w:val="99"/>
    <w:unhideWhenUsed/>
    <w:rsid w:val="007F5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7F5917"/>
  </w:style>
  <w:style w:type="paragraph" w:styleId="a">
    <w:name w:val="List Bullet"/>
    <w:basedOn w:val="a0"/>
    <w:uiPriority w:val="99"/>
    <w:unhideWhenUsed/>
    <w:rsid w:val="00085ECF"/>
    <w:pPr>
      <w:numPr>
        <w:numId w:val="1"/>
      </w:numPr>
      <w:contextualSpacing/>
    </w:pPr>
  </w:style>
  <w:style w:type="character" w:styleId="ae">
    <w:name w:val="FollowedHyperlink"/>
    <w:basedOn w:val="a1"/>
    <w:uiPriority w:val="99"/>
    <w:semiHidden/>
    <w:unhideWhenUsed/>
    <w:rsid w:val="00BD70DE"/>
    <w:rPr>
      <w:color w:val="954F72" w:themeColor="followedHyperlink"/>
      <w:u w:val="single"/>
    </w:rPr>
  </w:style>
  <w:style w:type="paragraph" w:styleId="af">
    <w:name w:val="List Paragraph"/>
    <w:basedOn w:val="a0"/>
    <w:uiPriority w:val="34"/>
    <w:qFormat/>
    <w:rsid w:val="00377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6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promservi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mservis.ru/potrebitelyam/pover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30FC9-4BB2-4E79-A3D4-0B2C2F4C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Куваев М.Н.</dc:creator>
  <cp:keywords/>
  <dc:description/>
  <cp:lastModifiedBy>Куваев М.Н.</cp:lastModifiedBy>
  <cp:revision>5</cp:revision>
  <cp:lastPrinted>2025-01-23T07:30:00Z</cp:lastPrinted>
  <dcterms:created xsi:type="dcterms:W3CDTF">2025-10-07T12:00:00Z</dcterms:created>
  <dcterms:modified xsi:type="dcterms:W3CDTF">2026-03-12T05:37:00Z</dcterms:modified>
</cp:coreProperties>
</file>